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3AF3" w:rsidRDefault="002E2BB0" w:rsidP="002E2BB0">
      <w:pPr>
        <w:jc w:val="center"/>
      </w:pPr>
      <w:r>
        <w:rPr>
          <w:noProof/>
        </w:rPr>
        <w:drawing>
          <wp:inline distT="0" distB="0" distL="0" distR="0" wp14:anchorId="5F948860" wp14:editId="66F55169">
            <wp:extent cx="4705350" cy="3009900"/>
            <wp:effectExtent l="0" t="0" r="0" b="0"/>
            <wp:docPr id="1" name="Picture 1" descr="https://www.utusan.com.my/wp-content/uploads/Dr.-Shafiza-Mohd.-Sharif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utusan.com.my/wp-content/uploads/Dr.-Shafiza-Mohd.-Sharif.jpe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5350" cy="3009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2BB0" w:rsidRDefault="002E2BB0" w:rsidP="002E2BB0">
      <w:pPr>
        <w:jc w:val="center"/>
        <w:rPr>
          <w:rFonts w:ascii="Arial" w:hAnsi="Arial" w:cs="Arial"/>
          <w:color w:val="212121"/>
          <w:sz w:val="19"/>
          <w:szCs w:val="19"/>
          <w:shd w:val="clear" w:color="auto" w:fill="FFFFFF"/>
        </w:rPr>
      </w:pPr>
      <w:r>
        <w:rPr>
          <w:rFonts w:ascii="Arial" w:hAnsi="Arial" w:cs="Arial"/>
          <w:color w:val="212121"/>
          <w:sz w:val="19"/>
          <w:szCs w:val="19"/>
          <w:shd w:val="clear" w:color="auto" w:fill="FFFFFF"/>
        </w:rPr>
        <w:t>DR SHAFIZA MOHD. SHARIF</w:t>
      </w:r>
    </w:p>
    <w:p w:rsidR="002E2BB0" w:rsidRDefault="002E2BB0" w:rsidP="002E2BB0">
      <w:pPr>
        <w:jc w:val="center"/>
        <w:rPr>
          <w:rFonts w:ascii="Arial" w:hAnsi="Arial" w:cs="Arial"/>
          <w:color w:val="212121"/>
          <w:sz w:val="19"/>
          <w:szCs w:val="19"/>
          <w:shd w:val="clear" w:color="auto" w:fill="FFFFFF"/>
        </w:rPr>
      </w:pPr>
    </w:p>
    <w:p w:rsidR="002E2BB0" w:rsidRPr="002E2BB0" w:rsidRDefault="002E2BB0" w:rsidP="002E2BB0">
      <w:pPr>
        <w:numPr>
          <w:ilvl w:val="0"/>
          <w:numId w:val="1"/>
        </w:num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212121"/>
          <w:sz w:val="26"/>
          <w:szCs w:val="26"/>
        </w:rPr>
      </w:pPr>
      <w:proofErr w:type="spellStart"/>
      <w:r w:rsidRPr="002E2BB0">
        <w:rPr>
          <w:rFonts w:ascii="Arial" w:eastAsia="Times New Roman" w:hAnsi="Arial" w:cs="Arial"/>
          <w:color w:val="B09E9E"/>
          <w:sz w:val="18"/>
          <w:szCs w:val="18"/>
          <w:bdr w:val="none" w:sz="0" w:space="0" w:color="auto" w:frame="1"/>
        </w:rPr>
        <w:t>Oleh</w:t>
      </w:r>
      <w:proofErr w:type="spellEnd"/>
      <w:r w:rsidRPr="002E2BB0">
        <w:rPr>
          <w:rFonts w:ascii="Arial" w:eastAsia="Times New Roman" w:hAnsi="Arial" w:cs="Arial"/>
          <w:color w:val="B09E9E"/>
          <w:sz w:val="18"/>
          <w:szCs w:val="18"/>
          <w:bdr w:val="none" w:sz="0" w:space="0" w:color="auto" w:frame="1"/>
        </w:rPr>
        <w:t xml:space="preserve"> AHMAD FADHLULLAH ADNAN</w:t>
      </w:r>
    </w:p>
    <w:p w:rsidR="002E2BB0" w:rsidRPr="002E2BB0" w:rsidRDefault="002E2BB0" w:rsidP="002E2BB0">
      <w:pPr>
        <w:numPr>
          <w:ilvl w:val="0"/>
          <w:numId w:val="1"/>
        </w:num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212121"/>
          <w:sz w:val="26"/>
          <w:szCs w:val="26"/>
        </w:rPr>
      </w:pPr>
      <w:r w:rsidRPr="002E2BB0">
        <w:rPr>
          <w:rFonts w:ascii="Arial" w:eastAsia="Times New Roman" w:hAnsi="Arial" w:cs="Arial"/>
          <w:color w:val="B09E9E"/>
          <w:sz w:val="18"/>
          <w:szCs w:val="18"/>
          <w:bdr w:val="none" w:sz="0" w:space="0" w:color="auto" w:frame="1"/>
        </w:rPr>
        <w:t xml:space="preserve">11 </w:t>
      </w:r>
      <w:proofErr w:type="spellStart"/>
      <w:r w:rsidRPr="002E2BB0">
        <w:rPr>
          <w:rFonts w:ascii="Arial" w:eastAsia="Times New Roman" w:hAnsi="Arial" w:cs="Arial"/>
          <w:color w:val="B09E9E"/>
          <w:sz w:val="18"/>
          <w:szCs w:val="18"/>
          <w:bdr w:val="none" w:sz="0" w:space="0" w:color="auto" w:frame="1"/>
        </w:rPr>
        <w:t>Ogos</w:t>
      </w:r>
      <w:proofErr w:type="spellEnd"/>
      <w:r w:rsidRPr="002E2BB0">
        <w:rPr>
          <w:rFonts w:ascii="Arial" w:eastAsia="Times New Roman" w:hAnsi="Arial" w:cs="Arial"/>
          <w:color w:val="B09E9E"/>
          <w:sz w:val="18"/>
          <w:szCs w:val="18"/>
          <w:bdr w:val="none" w:sz="0" w:space="0" w:color="auto" w:frame="1"/>
        </w:rPr>
        <w:t xml:space="preserve"> 2022, 12:22 pm</w:t>
      </w:r>
    </w:p>
    <w:p w:rsidR="002E2BB0" w:rsidRDefault="002E2BB0" w:rsidP="002E2BB0">
      <w:pPr>
        <w:rPr>
          <w:rFonts w:ascii="Arial" w:hAnsi="Arial" w:cs="Arial"/>
          <w:color w:val="000000"/>
          <w:sz w:val="26"/>
          <w:szCs w:val="26"/>
          <w:shd w:val="clear" w:color="auto" w:fill="FFFFFF"/>
        </w:rPr>
      </w:pPr>
      <w:bookmarkStart w:id="0" w:name="_GoBack"/>
      <w:bookmarkEnd w:id="0"/>
    </w:p>
    <w:p w:rsidR="002E2BB0" w:rsidRDefault="002E2BB0" w:rsidP="002E2BB0">
      <w:pPr>
        <w:rPr>
          <w:rFonts w:ascii="Arial" w:hAnsi="Arial" w:cs="Arial"/>
          <w:color w:val="000000"/>
          <w:sz w:val="26"/>
          <w:szCs w:val="26"/>
          <w:shd w:val="clear" w:color="auto" w:fill="FFFFFF"/>
        </w:rPr>
      </w:pPr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PETALING JAYA: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Kerajaan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atau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mana-mana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pihak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bertanggungjawab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perlu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segera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memantau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penjualan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alat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 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panggilan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suara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(</w:t>
      </w:r>
      <w:hyperlink r:id="rId6" w:history="1">
        <w:r>
          <w:rPr>
            <w:rStyle w:val="Hyperlink"/>
            <w:rFonts w:ascii="Arial" w:hAnsi="Arial" w:cs="Arial"/>
            <w:color w:val="FF0000"/>
            <w:sz w:val="26"/>
            <w:szCs w:val="26"/>
            <w:bdr w:val="none" w:sz="0" w:space="0" w:color="auto" w:frame="1"/>
          </w:rPr>
          <w:t>VoIP</w:t>
        </w:r>
      </w:hyperlink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) yang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dijual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berleluasa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secara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atas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talian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bagi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mengelakkan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ia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terus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disalah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guna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. </w:t>
      </w:r>
    </w:p>
    <w:p w:rsidR="002E2BB0" w:rsidRDefault="002E2BB0" w:rsidP="002E2BB0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Ketua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Sekysen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Keselamatan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Siber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Institut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Teknologi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Maklumat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Malaysia (MIT),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Universiti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Kuala Lumpur (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), Dr.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Shafiza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Mohd.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Shariff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berkata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ini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kerana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sindiket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penipuan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dipercayai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menggunakan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alat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itu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tidak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dapat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ditangani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selagi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dijual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secara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berleluasa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tanpa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kawalan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. </w:t>
      </w:r>
    </w:p>
    <w:p w:rsidR="002E2BB0" w:rsidRDefault="002E2BB0" w:rsidP="002E2BB0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Katanya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Ini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berikutan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alat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VoIP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itu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merupakan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satu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alat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kosnya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lebih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efisien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untuk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telokomunikasi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berbanding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kos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telekomunikasi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yang lain. </w:t>
      </w:r>
    </w:p>
    <w:p w:rsidR="002E2BB0" w:rsidRDefault="002E2BB0" w:rsidP="002E2BB0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“Kos VoIP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lebih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rendah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sebab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menggunakan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internet,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jadi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memang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orang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beli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.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Cuma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scammer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ini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salah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menggunakan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teknologi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sedia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ada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. </w:t>
      </w:r>
    </w:p>
    <w:p w:rsidR="002E2BB0" w:rsidRDefault="002E2BB0" w:rsidP="002E2BB0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“Scammer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menggunakan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VoIP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untuk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sembunyikan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maklumat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sebenar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mereka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sebaba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hanya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perlu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 </w:t>
      </w:r>
      <w:r>
        <w:rPr>
          <w:rFonts w:ascii="Arial" w:hAnsi="Arial" w:cs="Arial"/>
          <w:i/>
          <w:iCs/>
          <w:color w:val="000000"/>
          <w:sz w:val="26"/>
          <w:szCs w:val="26"/>
          <w:bdr w:val="none" w:sz="0" w:space="0" w:color="auto" w:frame="1"/>
        </w:rPr>
        <w:t>attach</w:t>
      </w:r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 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alat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itu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kepada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komputer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selepas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itu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boleh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buat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rakaman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serta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menukar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suara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kepada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suara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elektronik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.</w:t>
      </w:r>
    </w:p>
    <w:p w:rsidR="002E2BB0" w:rsidRDefault="002E2BB0" w:rsidP="002E2BB0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“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Oleh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itu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selagi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kita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tidak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ada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kaedah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boleh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memastikan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bahawa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nombor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telefon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kita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dihubungi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itu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adalah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daripada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nombor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sebenar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atau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sememangnya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wujud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memang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kita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tak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boleh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atasi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masalah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ini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maka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masalah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lastRenderedPageBreak/>
        <w:t>itu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juga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sentiasa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ada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,”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katanya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ketika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dihubungi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Utusan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Malaysia,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semalam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. </w:t>
      </w:r>
    </w:p>
    <w:p w:rsidR="002E2BB0" w:rsidRDefault="002E2BB0" w:rsidP="002E2BB0"/>
    <w:p w:rsidR="002E2BB0" w:rsidRDefault="002E2BB0" w:rsidP="002E2BB0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Semalam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akhbar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ini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melaporkan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sindiket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penipuan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beroperasi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di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negara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ini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dipercayai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memperoleh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nombor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mangsa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menggunakan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alat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VoIP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dijual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serendah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RM1,000. </w:t>
      </w:r>
    </w:p>
    <w:p w:rsidR="002E2BB0" w:rsidRDefault="002E2BB0" w:rsidP="002E2BB0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Sumber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memberitahu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Utusan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Malaysia,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alat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itu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boleh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dibeli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dalam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talian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seperti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Alibaba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mampu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memintas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nombor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telefon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dengan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menyambung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panggilan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dibuat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scammer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kepada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manamana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nombor-nombor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mangsa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. </w:t>
      </w:r>
    </w:p>
    <w:p w:rsidR="002E2BB0" w:rsidRDefault="002E2BB0" w:rsidP="002E2BB0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Menurut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sumber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jika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ada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nombor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mangsa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dapat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dihubungkan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operator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diupah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sindiket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mula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menyamar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mengikut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kesesuaian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mangsa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. </w:t>
      </w:r>
    </w:p>
    <w:p w:rsidR="002E2BB0" w:rsidRDefault="002E2BB0" w:rsidP="002E2BB0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Mengulas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lanjut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Dr.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Shafiza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berkata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masyarakat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juga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perlu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menjadi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lebih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bijak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sekiranya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menerima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panggilan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daripada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nombor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tidak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dikenali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atau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mereka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mendakwa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daripada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mana-mana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perkhidmatan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. </w:t>
      </w:r>
    </w:p>
    <w:p w:rsidR="002E2BB0" w:rsidRDefault="002E2BB0" w:rsidP="002E2BB0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Katanya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ini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kerana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merupakan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kaedah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boleh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dilakukan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dalam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usaha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mengekang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kegiatan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scammer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daripada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terus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berleluasa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. </w:t>
      </w:r>
    </w:p>
    <w:p w:rsidR="002E2BB0" w:rsidRDefault="002E2BB0" w:rsidP="002E2BB0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“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Kalau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boleh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nombor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tidak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dikenali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atau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dikenali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sekali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pun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jangan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layan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sebab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proofErr w:type="gram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mereka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 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boleh</w:t>
      </w:r>
      <w:proofErr w:type="spellEnd"/>
      <w:proofErr w:type="gram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buat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spoofing (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boleh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meniru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nombor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telefon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pihak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lain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nombor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tertera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pada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telefon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). </w:t>
      </w:r>
    </w:p>
    <w:p w:rsidR="002E2BB0" w:rsidRDefault="002E2BB0" w:rsidP="002E2BB0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“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Jadi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kita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boleh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menghubungi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semula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perkhidmatan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didakwa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itu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menggunakan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nombor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telefon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sebenar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memang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kita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sedia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maklum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atau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memang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terdapat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di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dalam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laman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web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perkhidmatan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itu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. </w:t>
      </w:r>
    </w:p>
    <w:p w:rsidR="002E2BB0" w:rsidRDefault="002E2BB0" w:rsidP="002E2BB0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“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Kalau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dikatakan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tidak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wujud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atau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individu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didakwa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dalam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perbualan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sebelum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ini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tidak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tahu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apa-apa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maknanya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itu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adalah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scammer. </w:t>
      </w:r>
    </w:p>
    <w:p w:rsidR="002E2BB0" w:rsidRDefault="002E2BB0" w:rsidP="002E2BB0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“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Oleh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itu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paling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mudah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adalah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kita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cuba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untuk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mengelakkan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diri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lebih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berwaspada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sebab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kita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tak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pasti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menghubungi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itu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boleh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jadi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nombor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sebenar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atau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scammer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bertindak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seperti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perkhidmatan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sebenar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,”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katanya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. </w:t>
      </w:r>
    </w:p>
    <w:p w:rsidR="002E2BB0" w:rsidRDefault="002E2BB0" w:rsidP="002E2BB0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Dalam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pada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itu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Timbalan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Presiden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Gabungan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Persatuan-Persatuan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Pengguna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Malaysia (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Fomca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), Mohd.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Yusof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Abdul Rahman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berkata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alat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berkenaan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perlu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dipantau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kerana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dilihat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menyalahi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data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peribadi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pengguna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. </w:t>
      </w:r>
    </w:p>
    <w:p w:rsidR="002E2BB0" w:rsidRDefault="002E2BB0" w:rsidP="002E2BB0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Katanya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meskipun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ada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pihak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mendakwa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alat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itu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digunakan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untuk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tujuan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pemasaran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namun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tetap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boleh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disalah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gunakan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oleh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mereka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tidak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bertanggungjawab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. </w:t>
      </w:r>
    </w:p>
    <w:p w:rsidR="002E2BB0" w:rsidRDefault="002E2BB0" w:rsidP="002E2BB0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“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Mereka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boleh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mendapatkan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nombor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daripada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pelbagai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kaedah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tetapi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sebenarnya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salah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apatah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lagi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digunakan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untuk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tujuan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jenayah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atas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talian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. </w:t>
      </w:r>
    </w:p>
    <w:p w:rsidR="002E2BB0" w:rsidRDefault="002E2BB0" w:rsidP="002E2BB0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“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Pihak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kerajaan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perlu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meningkatkan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teknologi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ada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supaya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pihak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menawarkan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itu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dapat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dibanteras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. Kita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tidak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mahu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apabila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ada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kemudahan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seperti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ini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digunakan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lebih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salah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tidak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bertanggungjawab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,”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katanya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. </w:t>
      </w:r>
    </w:p>
    <w:p w:rsidR="002E2BB0" w:rsidRDefault="002E2BB0" w:rsidP="002E2BB0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Beliau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menambah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kerajaan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juga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digesa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untuk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mengenakan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hukuman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lebih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berat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bagi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terus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mengelakkan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sindiket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penipuan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terus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bergiat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aktif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. </w:t>
      </w:r>
    </w:p>
    <w:p w:rsidR="002E2BB0" w:rsidRDefault="002E2BB0" w:rsidP="002E2BB0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Katanya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ini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kerana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melibatkan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penyalahgunaan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teknologi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kerugian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besar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kepada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pengguna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. </w:t>
      </w:r>
    </w:p>
    <w:p w:rsidR="002E2BB0" w:rsidRDefault="002E2BB0" w:rsidP="002E2BB0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lastRenderedPageBreak/>
        <w:t>“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Hukuman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dikenakan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perlu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menjadi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pengajaran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supaya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tiada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lagi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mana-mana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individu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itu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berani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untuk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mengulangi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kegiatan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tersebut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.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Selagi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mana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hukuman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itu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tidak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munasabah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selagi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itu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mereka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berani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bertapak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di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negara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ini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. </w:t>
      </w:r>
    </w:p>
    <w:p w:rsidR="002E2BB0" w:rsidRDefault="002E2BB0" w:rsidP="002E2BB0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“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Tetapi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kalau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undang-undang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dikenakan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terlalu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rendah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tidak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ada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tindakan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susulan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diambil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dengan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sindiket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merasakan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keuntungan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diperoleh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lebih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besar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dari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hukuman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maka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tidak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menjadi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pengajaran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kepada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mereka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terlibat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,”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katanya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.  -UTUSAN</w:t>
      </w:r>
    </w:p>
    <w:p w:rsidR="002E2BB0" w:rsidRDefault="002E2BB0" w:rsidP="002E2BB0"/>
    <w:sectPr w:rsidR="002E2BB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945E50"/>
    <w:multiLevelType w:val="multilevel"/>
    <w:tmpl w:val="E1563E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2BB0"/>
    <w:rsid w:val="002E2BB0"/>
    <w:rsid w:val="00F23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63A975"/>
  <w15:chartTrackingRefBased/>
  <w15:docId w15:val="{A9D9DB61-43CF-4A56-AECD-4905F7DE72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E2BB0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2E2B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0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1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0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utusan.com.my/?s=VOIP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661</Words>
  <Characters>3772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Saidatul Akma Che Hamid</dc:creator>
  <cp:keywords/>
  <dc:description/>
  <cp:lastModifiedBy>Saidatul Akma Che Hamid</cp:lastModifiedBy>
  <cp:revision>1</cp:revision>
  <dcterms:created xsi:type="dcterms:W3CDTF">2022-08-12T03:45:00Z</dcterms:created>
  <dcterms:modified xsi:type="dcterms:W3CDTF">2022-08-12T03:48:00Z</dcterms:modified>
</cp:coreProperties>
</file>