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12B78E" w14:textId="77777777" w:rsidR="00F03DAD" w:rsidRPr="00F03DAD" w:rsidRDefault="00F03DAD" w:rsidP="00F03DAD">
      <w:pPr>
        <w:shd w:val="clear" w:color="auto" w:fill="FFFFFF"/>
        <w:spacing w:after="0"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</w:pPr>
      <w:bookmarkStart w:id="0" w:name="_GoBack"/>
      <w:bookmarkEnd w:id="0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3 </w:t>
      </w:r>
      <w:proofErr w:type="spellStart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pusat</w:t>
      </w:r>
      <w:proofErr w:type="spellEnd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kecemerlangan</w:t>
      </w:r>
      <w:proofErr w:type="spellEnd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UniKL</w:t>
      </w:r>
      <w:proofErr w:type="spellEnd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dilantik</w:t>
      </w:r>
      <w:proofErr w:type="spellEnd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hab</w:t>
      </w:r>
      <w:proofErr w:type="spellEnd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</w:t>
      </w:r>
      <w:proofErr w:type="spellStart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>kerjasama</w:t>
      </w:r>
      <w:proofErr w:type="spellEnd"/>
      <w:r w:rsidRPr="00F03DAD">
        <w:rPr>
          <w:rFonts w:ascii="Arial" w:eastAsia="Times New Roman" w:hAnsi="Arial" w:cs="Arial"/>
          <w:color w:val="000000"/>
          <w:kern w:val="36"/>
          <w:sz w:val="48"/>
          <w:szCs w:val="48"/>
          <w:lang w:eastAsia="en-MY"/>
        </w:rPr>
        <w:t xml:space="preserve"> TVET</w:t>
      </w:r>
    </w:p>
    <w:p w14:paraId="2C705317" w14:textId="0B4F64BF" w:rsidR="0034659D" w:rsidRDefault="0034659D"/>
    <w:p w14:paraId="072C3885" w14:textId="77777777" w:rsidR="00F03DAD" w:rsidRDefault="00F03DAD" w:rsidP="00F03DAD">
      <w:pPr>
        <w:pStyle w:val="elementor-icon-list-item"/>
        <w:numPr>
          <w:ilvl w:val="0"/>
          <w:numId w:val="1"/>
        </w:numPr>
        <w:shd w:val="clear" w:color="auto" w:fill="FFFFFF"/>
        <w:spacing w:before="0" w:after="0"/>
        <w:rPr>
          <w:rFonts w:ascii="Arial" w:hAnsi="Arial" w:cs="Arial"/>
          <w:color w:val="212121"/>
          <w:sz w:val="18"/>
          <w:szCs w:val="18"/>
        </w:rPr>
      </w:pPr>
      <w:r>
        <w:rPr>
          <w:rStyle w:val="elementor-icon-list-text"/>
          <w:rFonts w:ascii="Arial" w:hAnsi="Arial" w:cs="Arial"/>
          <w:color w:val="B09E9E"/>
          <w:sz w:val="18"/>
          <w:szCs w:val="18"/>
          <w:bdr w:val="none" w:sz="0" w:space="0" w:color="auto" w:frame="1"/>
        </w:rPr>
        <w:t>Oleh MOHD. FADHLI MOHD. SULAIMAN</w:t>
      </w:r>
    </w:p>
    <w:p w14:paraId="7FD8B8FE" w14:textId="0FB44B5C" w:rsidR="00F03DAD" w:rsidRPr="00F03DAD" w:rsidRDefault="00F03DAD" w:rsidP="00F03DAD">
      <w:pPr>
        <w:pStyle w:val="elementor-icon-list-item"/>
        <w:numPr>
          <w:ilvl w:val="0"/>
          <w:numId w:val="1"/>
        </w:numPr>
        <w:shd w:val="clear" w:color="auto" w:fill="FFFFFF"/>
        <w:spacing w:before="0" w:after="0"/>
        <w:rPr>
          <w:rFonts w:ascii="Arial" w:hAnsi="Arial" w:cs="Arial"/>
          <w:color w:val="212121"/>
          <w:sz w:val="18"/>
          <w:szCs w:val="18"/>
        </w:rPr>
      </w:pPr>
      <w:r>
        <w:rPr>
          <w:rStyle w:val="elementor-icon-list-text"/>
          <w:rFonts w:ascii="Arial" w:hAnsi="Arial" w:cs="Arial"/>
          <w:color w:val="B09E9E"/>
          <w:sz w:val="18"/>
          <w:szCs w:val="18"/>
          <w:bdr w:val="none" w:sz="0" w:space="0" w:color="auto" w:frame="1"/>
        </w:rPr>
        <w:t>25 Jun 2022, 3:04 pm</w:t>
      </w:r>
    </w:p>
    <w:p w14:paraId="3132F366" w14:textId="0AB06D92" w:rsidR="00F03DAD" w:rsidRDefault="00F03DAD"/>
    <w:p w14:paraId="2D682187" w14:textId="12BBCF88" w:rsidR="00F03DAD" w:rsidRDefault="00F03DAD">
      <w:r>
        <w:rPr>
          <w:noProof/>
        </w:rPr>
        <w:drawing>
          <wp:inline distT="0" distB="0" distL="0" distR="0" wp14:anchorId="32380722" wp14:editId="1220B1BD">
            <wp:extent cx="5731510" cy="3223135"/>
            <wp:effectExtent l="0" t="0" r="2540" b="0"/>
            <wp:docPr id="2" name="Picture 2" descr="https://www.utusan.com.my/wp-content/uploads/tvet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utusan.com.my/wp-content/uploads/tvet-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3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155658" w14:textId="48224A6C" w:rsidR="00F03DAD" w:rsidRDefault="00F03DAD"/>
    <w:p w14:paraId="7D601898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KUALA LUMPUR: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Tiga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pusat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kecemerlangan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Kuala Lumpur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dilantik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secara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rasmi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kolaborasi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 Pendidikan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Latihan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Teknikal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Vokasional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 (TVET),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semasa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majlis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penutupan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Minggu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TVET Negara 2022,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Politeknik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Sultan Salahuddin Abdul Aziz Shah, Shah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Selangor,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6A9C6E1C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Pusat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kecemerlangan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melibatkan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Pusat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Asia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satelit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avionik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Penerbangan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MIAT)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robotik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France Institute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MFI). </w:t>
      </w:r>
    </w:p>
    <w:p w14:paraId="0E3921C9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Watikah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pelantikan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diserahkan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oleh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Timbalan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Ketua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Setiausaha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(Dasar) Kementerian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Tinggi, Datuk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Dr.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Megat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Sany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Megat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Ahmad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Supian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Dekan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MIAT,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Dr.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Mohd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. Hafizi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Shamsudin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;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Dekan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Malaysia Italy Design Institute (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MIDI)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Pengarah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Pusat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Asia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Prof. Madya Ir.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Dr.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Azman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Senin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Ketua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Inovasi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MFI, Prof. Madya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Dr.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Mohamad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Asmidzam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Ahamat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</w:t>
      </w:r>
    </w:p>
    <w:p w14:paraId="40D1C7EE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Mohd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. Hafizi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melihat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usaha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tersebut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membuka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jalan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kerjasama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lebih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luas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melibatkan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entiti-entiti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kerajaan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4AEFB9DF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lastRenderedPageBreak/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pelantikan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pasti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memberi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impak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besar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MIAT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berfungsi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semua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berkaitan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aeroangkasa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69BA73A1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Misi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seterusnya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melaksanakan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aktiviti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projek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bahagian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avionik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MIAT,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iaitu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Komunikasi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Satelit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Integrasi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Sistem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Avionik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(SCASI)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merealisasikan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kerjasama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strategik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668DEA2C" w14:textId="30F2DC9A" w:rsidR="00F03DAD" w:rsidRDefault="00F03DAD"/>
    <w:p w14:paraId="30A817E6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Sementara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Azman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penghargaan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Pusat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Asia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pusat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kecemerlangan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diiktiraf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oleh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kerajaan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3BA98D73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“Pusat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Rel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Asia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menggariskan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struktur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program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disesuaikan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memenuhi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permintaan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yang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memastikan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kebolehpasaran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. </w:t>
      </w:r>
    </w:p>
    <w:p w14:paraId="72A445C6" w14:textId="77777777" w:rsidR="00F03DAD" w:rsidRDefault="00F03DAD" w:rsidP="00F03DAD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Pada 3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Februari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lalu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, Perdana Menteri, Datuk Seri Ismail Sabri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Yaakob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semasa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mempengerusikan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Majlis TVET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Kebangsaan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(MTVET)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meluluskan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penubuhan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hab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kolaborasi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TVET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melibatkan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11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kementerian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diselaraskan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Kementerian </w:t>
      </w:r>
      <w:proofErr w:type="spellStart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  <w:bdr w:val="none" w:sz="0" w:space="0" w:color="auto" w:frame="1"/>
        </w:rPr>
        <w:t xml:space="preserve"> Tinggi. – </w:t>
      </w:r>
      <w:hyperlink r:id="rId6" w:history="1">
        <w:r>
          <w:rPr>
            <w:rStyle w:val="Hyperlink"/>
            <w:rFonts w:ascii="Arial" w:hAnsi="Arial" w:cs="Arial"/>
            <w:color w:val="000000"/>
            <w:sz w:val="26"/>
            <w:szCs w:val="26"/>
            <w:bdr w:val="none" w:sz="0" w:space="0" w:color="auto" w:frame="1"/>
          </w:rPr>
          <w:t>UTUSAN</w:t>
        </w:r>
      </w:hyperlink>
    </w:p>
    <w:p w14:paraId="7005D61C" w14:textId="77777777" w:rsidR="00F03DAD" w:rsidRDefault="00F03DAD"/>
    <w:sectPr w:rsidR="00F03D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0F7182"/>
    <w:multiLevelType w:val="multilevel"/>
    <w:tmpl w:val="96B2A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DAD"/>
    <w:rsid w:val="0034659D"/>
    <w:rsid w:val="00920813"/>
    <w:rsid w:val="00F03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62D9A"/>
  <w15:chartTrackingRefBased/>
  <w15:docId w15:val="{31B091FF-23D5-40B5-AC25-39EB495DB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3D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DAD"/>
    <w:rPr>
      <w:rFonts w:ascii="Segoe UI" w:hAnsi="Segoe UI" w:cs="Segoe UI"/>
      <w:sz w:val="18"/>
      <w:szCs w:val="18"/>
    </w:rPr>
  </w:style>
  <w:style w:type="paragraph" w:customStyle="1" w:styleId="elementor-icon-list-item">
    <w:name w:val="elementor-icon-list-item"/>
    <w:basedOn w:val="Normal"/>
    <w:rsid w:val="00F03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character" w:customStyle="1" w:styleId="elementor-icon-list-text">
    <w:name w:val="elementor-icon-list-text"/>
    <w:basedOn w:val="DefaultParagraphFont"/>
    <w:rsid w:val="00F03DAD"/>
  </w:style>
  <w:style w:type="paragraph" w:styleId="NormalWeb">
    <w:name w:val="Normal (Web)"/>
    <w:basedOn w:val="Normal"/>
    <w:uiPriority w:val="99"/>
    <w:semiHidden/>
    <w:unhideWhenUsed/>
    <w:rsid w:val="00F03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character" w:styleId="Hyperlink">
    <w:name w:val="Hyperlink"/>
    <w:basedOn w:val="DefaultParagraphFont"/>
    <w:uiPriority w:val="99"/>
    <w:semiHidden/>
    <w:unhideWhenUsed/>
    <w:rsid w:val="00F03D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30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tusan.com.my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Shaidi Ahmad Zawawi</dc:creator>
  <cp:keywords/>
  <dc:description/>
  <cp:lastModifiedBy>Shaidi Ahmad Zawawi</cp:lastModifiedBy>
  <cp:revision>2</cp:revision>
  <dcterms:created xsi:type="dcterms:W3CDTF">2022-06-27T08:06:00Z</dcterms:created>
  <dcterms:modified xsi:type="dcterms:W3CDTF">2022-06-27T08:06:00Z</dcterms:modified>
</cp:coreProperties>
</file>