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D1" w:rsidRPr="000412D1" w:rsidRDefault="000412D1" w:rsidP="000412D1">
      <w:pPr>
        <w:shd w:val="clear" w:color="auto" w:fill="FFFFFF"/>
        <w:spacing w:line="288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Dr. </w:t>
      </w:r>
      <w:proofErr w:type="spellStart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>Roziah</w:t>
      </w:r>
      <w:proofErr w:type="spellEnd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>Presiden</w:t>
      </w:r>
      <w:proofErr w:type="spellEnd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>UniKL</w:t>
      </w:r>
      <w:proofErr w:type="spellEnd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kern w:val="36"/>
          <w:sz w:val="48"/>
          <w:szCs w:val="48"/>
        </w:rPr>
        <w:t>baharu</w:t>
      </w:r>
      <w:proofErr w:type="spellEnd"/>
    </w:p>
    <w:p w:rsidR="000412D1" w:rsidRPr="000412D1" w:rsidRDefault="000412D1" w:rsidP="000412D1">
      <w:pPr>
        <w:shd w:val="clear" w:color="auto" w:fill="FFFFFF"/>
        <w:spacing w:line="240" w:lineRule="auto"/>
        <w:rPr>
          <w:rFonts w:ascii="Arial" w:eastAsia="Times New Roman" w:hAnsi="Arial" w:cs="Arial"/>
          <w:color w:val="212121"/>
          <w:sz w:val="26"/>
          <w:szCs w:val="26"/>
        </w:rPr>
      </w:pPr>
      <w:r w:rsidRPr="000412D1">
        <w:rPr>
          <w:rFonts w:ascii="Arial" w:eastAsia="Times New Roman" w:hAnsi="Arial" w:cs="Arial"/>
          <w:noProof/>
          <w:color w:val="212121"/>
          <w:sz w:val="26"/>
          <w:szCs w:val="26"/>
        </w:rPr>
        <w:drawing>
          <wp:inline distT="0" distB="0" distL="0" distR="0" wp14:anchorId="1C4FDC86" wp14:editId="069BA9DF">
            <wp:extent cx="4819650" cy="4924425"/>
            <wp:effectExtent l="0" t="0" r="0" b="9525"/>
            <wp:docPr id="1" name="Picture 1" descr="https://www.utusan.com.my/wp-content/uploads/Dr-Roziah-Presiden-UniKL-Baru1-w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tusan.com.my/wp-content/uploads/Dr-Roziah-Presiden-UniKL-Baru1-web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2D1">
        <w:rPr>
          <w:rFonts w:ascii="Arial" w:eastAsia="Times New Roman" w:hAnsi="Arial" w:cs="Arial"/>
          <w:color w:val="212121"/>
          <w:sz w:val="26"/>
          <w:szCs w:val="26"/>
        </w:rPr>
        <w:t xml:space="preserve">Dr. </w:t>
      </w:r>
      <w:proofErr w:type="spellStart"/>
      <w:r w:rsidRPr="000412D1">
        <w:rPr>
          <w:rFonts w:ascii="Arial" w:eastAsia="Times New Roman" w:hAnsi="Arial" w:cs="Arial"/>
          <w:color w:val="212121"/>
          <w:sz w:val="26"/>
          <w:szCs w:val="26"/>
        </w:rPr>
        <w:t>Roziah</w:t>
      </w:r>
      <w:proofErr w:type="spellEnd"/>
      <w:r w:rsidRPr="000412D1">
        <w:rPr>
          <w:rFonts w:ascii="Arial" w:eastAsia="Times New Roman" w:hAnsi="Arial" w:cs="Arial"/>
          <w:color w:val="212121"/>
          <w:sz w:val="26"/>
          <w:szCs w:val="26"/>
        </w:rPr>
        <w:t xml:space="preserve"> Omar</w:t>
      </w:r>
    </w:p>
    <w:p w:rsidR="000412D1" w:rsidRPr="000412D1" w:rsidRDefault="000412D1" w:rsidP="000412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proofErr w:type="spellStart"/>
      <w:r w:rsidRPr="000412D1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Oleh</w:t>
      </w:r>
      <w:proofErr w:type="spellEnd"/>
      <w:r w:rsidRPr="000412D1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 xml:space="preserve"> UTUSAN MALAYSIA</w:t>
      </w:r>
    </w:p>
    <w:p w:rsidR="000412D1" w:rsidRPr="000412D1" w:rsidRDefault="000412D1" w:rsidP="000412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121"/>
          <w:sz w:val="18"/>
          <w:szCs w:val="18"/>
        </w:rPr>
      </w:pPr>
      <w:r w:rsidRPr="000412D1">
        <w:rPr>
          <w:rFonts w:ascii="Arial" w:eastAsia="Times New Roman" w:hAnsi="Arial" w:cs="Arial"/>
          <w:color w:val="B09E9E"/>
          <w:sz w:val="18"/>
          <w:szCs w:val="18"/>
          <w:bdr w:val="none" w:sz="0" w:space="0" w:color="auto" w:frame="1"/>
        </w:rPr>
        <w:t>26 Jun 2021, 3:57 pm</w:t>
      </w:r>
    </w:p>
    <w:p w:rsidR="000412D1" w:rsidRPr="000412D1" w:rsidRDefault="000412D1" w:rsidP="000412D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PETALING JAYA: Ahli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akademik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dan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penyelidik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berpengalaman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, Datuk Dr.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Roziah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Omar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dilantik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sebagai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Presiden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Universiti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Kuala Lumpur yang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baharu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Pelantikan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beliau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diumumkan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oleh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Pengerusi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Majlis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Amanah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Rakyat (MARA), Datuk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Azizah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Mohd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. Dun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dalam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satu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kenyataan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.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Azizah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berkata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pelantikan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Roziah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berdasarkan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kepada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kepakaran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pengetahuan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pengalaman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dan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pencapaian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beliau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yang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pernah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memegang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beberapa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jawatan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utama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sebelum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ini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di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peringkat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nasional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mahupun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0412D1">
        <w:rPr>
          <w:rFonts w:ascii="Arial" w:eastAsia="Times New Roman" w:hAnsi="Arial" w:cs="Arial"/>
          <w:color w:val="000000"/>
          <w:sz w:val="26"/>
          <w:szCs w:val="26"/>
        </w:rPr>
        <w:t>antarabangsa</w:t>
      </w:r>
      <w:proofErr w:type="spellEnd"/>
      <w:r w:rsidRPr="000412D1">
        <w:rPr>
          <w:rFonts w:ascii="Arial" w:eastAsia="Times New Roman" w:hAnsi="Arial" w:cs="Arial"/>
          <w:color w:val="000000"/>
          <w:sz w:val="26"/>
          <w:szCs w:val="26"/>
        </w:rPr>
        <w:t>.…</w:t>
      </w:r>
    </w:p>
    <w:p w:rsidR="00C01BEF" w:rsidRDefault="00C01BEF"/>
    <w:sectPr w:rsidR="00C0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3BEF"/>
    <w:multiLevelType w:val="multilevel"/>
    <w:tmpl w:val="0E2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D1"/>
    <w:rsid w:val="000412D1"/>
    <w:rsid w:val="00C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E4437"/>
  <w15:chartTrackingRefBased/>
  <w15:docId w15:val="{943628CB-4246-4985-B0B6-4AA63260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9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2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160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2021-06-27T14:14:00Z</dcterms:created>
  <dcterms:modified xsi:type="dcterms:W3CDTF">2021-06-27T14:15:00Z</dcterms:modified>
</cp:coreProperties>
</file>