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2B" w:rsidRDefault="00282FF2">
      <w:pPr>
        <w:rPr>
          <w:rFonts w:ascii="Arial" w:hAnsi="Arial" w:cs="Arial"/>
          <w:b/>
          <w:bCs/>
          <w:sz w:val="57"/>
          <w:szCs w:val="57"/>
          <w:shd w:val="clear" w:color="auto" w:fill="F3F3F3"/>
        </w:rPr>
      </w:pPr>
      <w:proofErr w:type="spellStart"/>
      <w:r w:rsidRPr="00282FF2">
        <w:rPr>
          <w:rFonts w:ascii="Arial" w:hAnsi="Arial" w:cs="Arial"/>
          <w:b/>
          <w:bCs/>
          <w:sz w:val="57"/>
          <w:szCs w:val="57"/>
          <w:shd w:val="clear" w:color="auto" w:fill="F3F3F3"/>
        </w:rPr>
        <w:t>Piala</w:t>
      </w:r>
      <w:proofErr w:type="spellEnd"/>
      <w:r w:rsidRPr="00282FF2">
        <w:rPr>
          <w:rFonts w:ascii="Arial" w:hAnsi="Arial" w:cs="Arial"/>
          <w:b/>
          <w:bCs/>
          <w:sz w:val="57"/>
          <w:szCs w:val="57"/>
          <w:shd w:val="clear" w:color="auto" w:fill="F3F3F3"/>
        </w:rPr>
        <w:t xml:space="preserve"> TNB: </w:t>
      </w:r>
      <w:proofErr w:type="spellStart"/>
      <w:r w:rsidRPr="00282FF2">
        <w:rPr>
          <w:rFonts w:ascii="Arial" w:hAnsi="Arial" w:cs="Arial"/>
          <w:b/>
          <w:bCs/>
          <w:sz w:val="57"/>
          <w:szCs w:val="57"/>
          <w:shd w:val="clear" w:color="auto" w:fill="F3F3F3"/>
        </w:rPr>
        <w:t>Aksi</w:t>
      </w:r>
      <w:proofErr w:type="spellEnd"/>
      <w:r w:rsidRPr="00282FF2">
        <w:rPr>
          <w:rFonts w:ascii="Arial" w:hAnsi="Arial" w:cs="Arial"/>
          <w:b/>
          <w:bCs/>
          <w:sz w:val="57"/>
          <w:szCs w:val="57"/>
          <w:shd w:val="clear" w:color="auto" w:fill="F3F3F3"/>
        </w:rPr>
        <w:t xml:space="preserve"> </w:t>
      </w:r>
      <w:proofErr w:type="spellStart"/>
      <w:r w:rsidRPr="00282FF2">
        <w:rPr>
          <w:rFonts w:ascii="Arial" w:hAnsi="Arial" w:cs="Arial"/>
          <w:b/>
          <w:bCs/>
          <w:sz w:val="57"/>
          <w:szCs w:val="57"/>
          <w:shd w:val="clear" w:color="auto" w:fill="F3F3F3"/>
        </w:rPr>
        <w:t>cemerlang</w:t>
      </w:r>
      <w:proofErr w:type="spellEnd"/>
      <w:r w:rsidRPr="00282FF2">
        <w:rPr>
          <w:rFonts w:ascii="Arial" w:hAnsi="Arial" w:cs="Arial"/>
          <w:b/>
          <w:bCs/>
          <w:sz w:val="57"/>
          <w:szCs w:val="57"/>
          <w:shd w:val="clear" w:color="auto" w:fill="F3F3F3"/>
        </w:rPr>
        <w:t xml:space="preserve"> Jong Hyun </w:t>
      </w:r>
      <w:proofErr w:type="spellStart"/>
      <w:r w:rsidRPr="00282FF2">
        <w:rPr>
          <w:rFonts w:ascii="Arial" w:hAnsi="Arial" w:cs="Arial"/>
          <w:b/>
          <w:bCs/>
          <w:sz w:val="57"/>
          <w:szCs w:val="57"/>
          <w:shd w:val="clear" w:color="auto" w:fill="F3F3F3"/>
        </w:rPr>
        <w:t>bawa</w:t>
      </w:r>
      <w:proofErr w:type="spellEnd"/>
      <w:r w:rsidRPr="00282FF2">
        <w:rPr>
          <w:rFonts w:ascii="Arial" w:hAnsi="Arial" w:cs="Arial"/>
          <w:b/>
          <w:bCs/>
          <w:sz w:val="57"/>
          <w:szCs w:val="57"/>
          <w:shd w:val="clear" w:color="auto" w:fill="F3F3F3"/>
        </w:rPr>
        <w:t xml:space="preserve"> THT </w:t>
      </w:r>
      <w:proofErr w:type="spellStart"/>
      <w:r w:rsidRPr="00282FF2">
        <w:rPr>
          <w:rFonts w:ascii="Arial" w:hAnsi="Arial" w:cs="Arial"/>
          <w:b/>
          <w:bCs/>
          <w:sz w:val="57"/>
          <w:szCs w:val="57"/>
          <w:shd w:val="clear" w:color="auto" w:fill="F3F3F3"/>
        </w:rPr>
        <w:t>ke</w:t>
      </w:r>
      <w:proofErr w:type="spellEnd"/>
      <w:r w:rsidRPr="00282FF2">
        <w:rPr>
          <w:rFonts w:ascii="Arial" w:hAnsi="Arial" w:cs="Arial"/>
          <w:b/>
          <w:bCs/>
          <w:sz w:val="57"/>
          <w:szCs w:val="57"/>
          <w:shd w:val="clear" w:color="auto" w:fill="F3F3F3"/>
        </w:rPr>
        <w:t xml:space="preserve"> final</w:t>
      </w:r>
      <w:r>
        <w:rPr>
          <w:rFonts w:ascii="Arial" w:hAnsi="Arial" w:cs="Arial"/>
          <w:b/>
          <w:bCs/>
          <w:sz w:val="57"/>
          <w:szCs w:val="57"/>
          <w:shd w:val="clear" w:color="auto" w:fill="F3F3F3"/>
        </w:rPr>
        <w:t xml:space="preserve"> </w:t>
      </w:r>
    </w:p>
    <w:p w:rsidR="00282FF2" w:rsidRDefault="00282FF2">
      <w:pPr>
        <w:rPr>
          <w:rStyle w:val="durationtime"/>
          <w:rFonts w:ascii="&amp;quot" w:hAnsi="&amp;quot"/>
          <w:i/>
          <w:iCs/>
          <w:sz w:val="21"/>
          <w:szCs w:val="21"/>
        </w:rPr>
      </w:pPr>
      <w:proofErr w:type="spellStart"/>
      <w:r w:rsidRPr="00282FF2">
        <w:rPr>
          <w:rFonts w:ascii="&amp;quot" w:hAnsi="&amp;quot"/>
          <w:sz w:val="21"/>
          <w:szCs w:val="21"/>
        </w:rPr>
        <w:t>Oleh</w:t>
      </w:r>
      <w:proofErr w:type="spellEnd"/>
      <w:r w:rsidRPr="00282FF2">
        <w:rPr>
          <w:rFonts w:ascii="&amp;quot" w:hAnsi="&amp;quot"/>
          <w:sz w:val="21"/>
          <w:szCs w:val="21"/>
        </w:rPr>
        <w:t xml:space="preserve"> </w:t>
      </w:r>
      <w:hyperlink w:history="1">
        <w:r w:rsidRPr="00282FF2">
          <w:rPr>
            <w:rStyle w:val="Hyperlink"/>
            <w:rFonts w:ascii="&amp;quot" w:hAnsi="&amp;quot"/>
            <w:b/>
            <w:bCs/>
            <w:color w:val="auto"/>
            <w:sz w:val="21"/>
            <w:szCs w:val="21"/>
          </w:rPr>
          <w:t>Staff Writer</w:t>
        </w:r>
      </w:hyperlink>
      <w:r w:rsidRPr="00282FF2">
        <w:rPr>
          <w:rFonts w:ascii="Arial" w:hAnsi="Arial" w:cs="Arial"/>
          <w:sz w:val="21"/>
          <w:szCs w:val="21"/>
          <w:shd w:val="clear" w:color="auto" w:fill="F3F3F3"/>
        </w:rPr>
        <w:t xml:space="preserve"> </w:t>
      </w:r>
      <w:r w:rsidRPr="00282FF2">
        <w:rPr>
          <w:rStyle w:val="durationtime"/>
          <w:rFonts w:ascii="&amp;quot" w:hAnsi="&amp;quot"/>
          <w:i/>
          <w:iCs/>
          <w:sz w:val="21"/>
          <w:szCs w:val="21"/>
        </w:rPr>
        <w:t xml:space="preserve">28 </w:t>
      </w:r>
      <w:proofErr w:type="spellStart"/>
      <w:r w:rsidRPr="00282FF2">
        <w:rPr>
          <w:rStyle w:val="durationtime"/>
          <w:rFonts w:ascii="&amp;quot" w:hAnsi="&amp;quot"/>
          <w:i/>
          <w:iCs/>
          <w:sz w:val="21"/>
          <w:szCs w:val="21"/>
        </w:rPr>
        <w:t>Februari</w:t>
      </w:r>
      <w:proofErr w:type="spellEnd"/>
      <w:r w:rsidRPr="00282FF2">
        <w:rPr>
          <w:rStyle w:val="durationtime"/>
          <w:rFonts w:ascii="&amp;quot" w:hAnsi="&amp;quot"/>
          <w:i/>
          <w:iCs/>
          <w:sz w:val="21"/>
          <w:szCs w:val="21"/>
        </w:rPr>
        <w:t xml:space="preserve"> 2019</w:t>
      </w:r>
    </w:p>
    <w:p w:rsidR="00282FF2" w:rsidRDefault="00282FF2">
      <w:pPr>
        <w:rPr>
          <w:b/>
        </w:rPr>
      </w:pPr>
      <w:hyperlink r:id="rId4" w:history="1">
        <w:r w:rsidRPr="002F0EC2">
          <w:rPr>
            <w:rStyle w:val="Hyperlink"/>
            <w:b/>
          </w:rPr>
          <w:t>www.stadiumastro.com</w:t>
        </w:r>
      </w:hyperlink>
      <w:r>
        <w:rPr>
          <w:b/>
        </w:rPr>
        <w:t xml:space="preserve"> </w:t>
      </w:r>
    </w:p>
    <w:p w:rsidR="00282FF2" w:rsidRDefault="00282FF2">
      <w:pPr>
        <w:rPr>
          <w:b/>
        </w:rPr>
      </w:pPr>
    </w:p>
    <w:p w:rsidR="00282FF2" w:rsidRDefault="00282FF2">
      <w:pPr>
        <w:rPr>
          <w:b/>
        </w:rPr>
      </w:pPr>
      <w:r>
        <w:rPr>
          <w:noProof/>
        </w:rPr>
        <w:drawing>
          <wp:inline distT="0" distB="0" distL="0" distR="0" wp14:anchorId="336D6D7B" wp14:editId="71F9C884">
            <wp:extent cx="5943600" cy="3581400"/>
            <wp:effectExtent l="0" t="0" r="0" b="0"/>
            <wp:docPr id="1" name="Picture 1" descr="Piala TNB: Aksi cemerlang Jong Hyun bawa THT ke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la TNB: Aksi cemerlang Jong Hyun bawa THT ke 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FF2" w:rsidRDefault="00282FF2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</w:pP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Pakar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pukulan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sudut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penalti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Terengganu Hockey Team (THT), Jang Jong Hyun,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memainkan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peranan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besar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dalam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pertemuan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separuh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akhir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kedua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Piala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TNB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menentang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Tenaga Nasional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Berhad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(TNB) di Stadium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Hoki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Tun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Razak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sebentar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tadi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apabila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meledak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lima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gol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untuk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memastikan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kemaraan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ke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pentas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final.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</w:p>
    <w:p w:rsidR="00282FF2" w:rsidRDefault="00282FF2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</w:pPr>
    </w:p>
    <w:p w:rsidR="00282FF2" w:rsidRDefault="00282FF2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</w:pPr>
      <w:bookmarkStart w:id="0" w:name="_GoBack"/>
      <w:bookmarkEnd w:id="0"/>
    </w:p>
    <w:p w:rsidR="00282FF2" w:rsidRPr="00282FF2" w:rsidRDefault="00282FF2">
      <w:pPr>
        <w:rPr>
          <w:b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THT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turun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membawa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kelebihan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aggregat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3-1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dalam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aksi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separuh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akhir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kedua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sementara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TNB pula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masih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belum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bersedia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untuk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mengangkat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bendera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putih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TNB yang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dibimbing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Nor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Saiful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Zaini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Nasiruddin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itu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bermula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baik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apabila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meledak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gol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seawal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minit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ke-10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menerusi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penyerang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remaja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Akhimullah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Anuar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Esook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, yang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menyudahkan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pukulan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sudut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penalti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Namun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anak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buah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I.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Vickneswaran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tidak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menunggu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lama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untuk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bangkit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menerusi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Jong Hyun yang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lastRenderedPageBreak/>
        <w:t>meledak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dua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gol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dalam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tempoh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dua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minit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masing-masing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pada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minit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ke-14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dan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15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sebelum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melengkapkan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hatrik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pada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minit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ke-32,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sekali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lagi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menerusi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pukulan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sudut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penalti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Kapten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TNB,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Faiz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Helmi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Jali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cuba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menghidupkan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kembali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perjuangan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pasukannya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menerusi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gol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padang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pada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minit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ke-34,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namun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sisa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perjuangan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anak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buah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Nor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Saiful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terus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dipadamkan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Jong Hyun yang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terus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meledak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dua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lagi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gol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di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penghujung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perlawanan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untuk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menjadikan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kedudukan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5-2.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Keputusan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itu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bermakna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THT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mara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ke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perlawanan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akhir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dengan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kemenangan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agregat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8-3.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"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Berdasarkan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apa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yang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saya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pelajari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di Korea Selatan,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saya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hanya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fokus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terhadap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set piece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dan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segalanya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tiada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masalah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,"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ujar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Jong Hyun.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"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Sebab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itu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kami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mahu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menang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aksi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hari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ini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dan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tidak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hanya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bermain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untuk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layak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Itu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tidak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penting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Kualiti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permainan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dan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pergerakan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taktikal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sangat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penting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Semestinya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TNB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pasukan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yang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kuat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dan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kami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sangat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menghormati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mereka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,"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tambah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Vickneswaran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Sementara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itu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dalam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satu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lagi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aksi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separuh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akhir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di venue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sama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kemudian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UniKL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menepati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ramalan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apabila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mudah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mengatasi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Maybank 5-0.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Dua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jaringan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daripada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pakar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pukulan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sudut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penalti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Razie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Rahim,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serta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tiga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lagi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gol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oleh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Robert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Kemperman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Marhan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Jalil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dan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Faridzul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Afiq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Mohd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cukup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untuk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mencerahkan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peluang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mereka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untuk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mempertahankan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kejuaraan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"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Mudah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untuk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memenangi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kejuaraan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berbanding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mempertahankannya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namun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dalam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kes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ini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kebanyakan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pemain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sudah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beraksi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tahun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lalu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jadi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mereka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mempunyai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pengalaman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yang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baik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untuk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digunakan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tahun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ini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"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Cuma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satu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kekurangan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yang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ada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adalah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kami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kehilangan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empat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pemain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hebat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Eropah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tetapi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kami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akan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menguruskannya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,"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ujar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pengendali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UniKL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, Arul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Selvaraj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 </w:t>
      </w:r>
    </w:p>
    <w:sectPr w:rsidR="00282FF2" w:rsidRPr="0028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F2"/>
    <w:rsid w:val="00282FF2"/>
    <w:rsid w:val="0081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F7AB"/>
  <w15:chartTrackingRefBased/>
  <w15:docId w15:val="{3E7626BF-8EA3-41B9-848B-A3C58D17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FF2"/>
    <w:rPr>
      <w:color w:val="0000FF"/>
      <w:u w:val="single"/>
    </w:rPr>
  </w:style>
  <w:style w:type="character" w:customStyle="1" w:styleId="durationtime">
    <w:name w:val="durationtime"/>
    <w:basedOn w:val="DefaultParagraphFont"/>
    <w:rsid w:val="0028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tadiumast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Saidatul Akma Che Hamid</dc:creator>
  <cp:keywords/>
  <dc:description/>
  <cp:lastModifiedBy>Saidatul Akma Che Hamid</cp:lastModifiedBy>
  <cp:revision>1</cp:revision>
  <dcterms:created xsi:type="dcterms:W3CDTF">2019-03-01T07:06:00Z</dcterms:created>
  <dcterms:modified xsi:type="dcterms:W3CDTF">2019-03-01T07:08:00Z</dcterms:modified>
</cp:coreProperties>
</file>