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Tropical Journal of Pharmaceutical Research June 2014; 13 (6): 961-966</w:t>
      </w:r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ISSN: </w:t>
      </w:r>
      <w:r>
        <w:rPr>
          <w:rFonts w:ascii="TimesNewRomanPSMT" w:hAnsi="TimesNewRomanPSMT" w:cs="TimesNewRomanPSMT"/>
          <w:sz w:val="18"/>
          <w:szCs w:val="18"/>
        </w:rPr>
        <w:t>1596-5996 (print); 1596-9827 (electronic)</w:t>
      </w:r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© Pharmacotherapy Group, Faculty of Pharmacy, University of Benin, Benin City, 300001 Nigeria.</w:t>
      </w:r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4"/>
          <w:szCs w:val="14"/>
        </w:rPr>
        <w:t>All rights reserved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Available online at http://www.tjpr.org</w:t>
      </w:r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http://dx.doi.org/10.4314/tjpr.v13i6.20</w:t>
      </w:r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Original Research Article</w:t>
      </w:r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proofErr w:type="spellStart"/>
      <w:r>
        <w:rPr>
          <w:rFonts w:ascii="Arial-BoldMT" w:hAnsi="Arial-BoldMT" w:cs="Arial-BoldMT"/>
          <w:b/>
          <w:bCs/>
          <w:sz w:val="32"/>
          <w:szCs w:val="32"/>
        </w:rPr>
        <w:t>Pharmacognostic</w:t>
      </w:r>
      <w:proofErr w:type="spellEnd"/>
      <w:r>
        <w:rPr>
          <w:rFonts w:ascii="Arial-BoldMT" w:hAnsi="Arial-BoldMT" w:cs="Arial-BoldMT"/>
          <w:b/>
          <w:bCs/>
          <w:sz w:val="32"/>
          <w:szCs w:val="32"/>
        </w:rPr>
        <w:t xml:space="preserve"> Evaluation of the Bark of </w:t>
      </w:r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 xml:space="preserve">Acacia </w:t>
      </w:r>
      <w:proofErr w:type="spellStart"/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>suma</w:t>
      </w:r>
      <w:proofErr w:type="spellEnd"/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proofErr w:type="spellStart"/>
      <w:r>
        <w:rPr>
          <w:rFonts w:ascii="Arial-BoldMT" w:hAnsi="Arial-BoldMT" w:cs="Arial-BoldMT"/>
          <w:b/>
          <w:bCs/>
          <w:sz w:val="32"/>
          <w:szCs w:val="32"/>
        </w:rPr>
        <w:t>Roxb</w:t>
      </w:r>
      <w:proofErr w:type="spellEnd"/>
      <w:r>
        <w:rPr>
          <w:rFonts w:ascii="Arial-BoldMT" w:hAnsi="Arial-BoldMT" w:cs="Arial-BoldMT"/>
          <w:b/>
          <w:bCs/>
          <w:sz w:val="32"/>
          <w:szCs w:val="32"/>
        </w:rPr>
        <w:t xml:space="preserve"> (</w:t>
      </w:r>
      <w:proofErr w:type="spellStart"/>
      <w:r>
        <w:rPr>
          <w:rFonts w:ascii="Arial-BoldMT" w:hAnsi="Arial-BoldMT" w:cs="Arial-BoldMT"/>
          <w:b/>
          <w:bCs/>
          <w:sz w:val="32"/>
          <w:szCs w:val="32"/>
        </w:rPr>
        <w:t>Fabaceae</w:t>
      </w:r>
      <w:proofErr w:type="spellEnd"/>
      <w:r>
        <w:rPr>
          <w:rFonts w:ascii="Arial-BoldMT" w:hAnsi="Arial-BoldMT" w:cs="Arial-BoldMT"/>
          <w:b/>
          <w:bCs/>
          <w:sz w:val="32"/>
          <w:szCs w:val="32"/>
        </w:rPr>
        <w:t>)</w:t>
      </w:r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BoldMT" w:hAnsi="Arial-BoldMT" w:cs="Arial-BoldMT"/>
          <w:b/>
          <w:bCs/>
          <w:sz w:val="24"/>
          <w:szCs w:val="24"/>
        </w:rPr>
        <w:t>Gouri Kumar Dash</w:t>
      </w:r>
      <w:r>
        <w:rPr>
          <w:rFonts w:ascii="Arial-BoldMT" w:hAnsi="Arial-BoldMT" w:cs="Arial-BoldMT"/>
          <w:b/>
          <w:bCs/>
          <w:sz w:val="16"/>
          <w:szCs w:val="16"/>
        </w:rPr>
        <w:t>1</w:t>
      </w:r>
      <w:r>
        <w:rPr>
          <w:rFonts w:ascii="Arial-BoldMT" w:hAnsi="Arial-BoldMT" w:cs="Arial-BoldMT"/>
          <w:b/>
          <w:bCs/>
          <w:sz w:val="24"/>
          <w:szCs w:val="24"/>
        </w:rPr>
        <w:t>*, Mohd Syafiq Abdullah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1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and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Suman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Acharyya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2 </w:t>
      </w:r>
      <w:r>
        <w:rPr>
          <w:rFonts w:ascii="Arial-ItalicMT" w:hAnsi="Arial-ItalicMT" w:cs="Arial-ItalicMT"/>
          <w:i/>
          <w:iCs/>
          <w:sz w:val="10"/>
          <w:szCs w:val="10"/>
        </w:rPr>
        <w:t>1</w:t>
      </w:r>
      <w:r>
        <w:rPr>
          <w:rFonts w:ascii="Arial-ItalicMT" w:hAnsi="Arial-ItalicMT" w:cs="Arial-ItalicMT"/>
          <w:i/>
          <w:iCs/>
          <w:sz w:val="16"/>
          <w:szCs w:val="16"/>
        </w:rPr>
        <w:t>Faculty of Pharmacy and Health Sciences, Universiti Kuala Lumpur Royal College of Medicine Perak, 30450 Ipoh, Perak,</w:t>
      </w:r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 xml:space="preserve">Malaysia, </w:t>
      </w:r>
      <w:r>
        <w:rPr>
          <w:rFonts w:ascii="Arial-ItalicMT" w:hAnsi="Arial-ItalicMT" w:cs="Arial-ItalicMT"/>
          <w:i/>
          <w:iCs/>
          <w:sz w:val="10"/>
          <w:szCs w:val="10"/>
        </w:rPr>
        <w:t>2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Netaji </w:t>
      </w:r>
      <w:proofErr w:type="spellStart"/>
      <w:r>
        <w:rPr>
          <w:rFonts w:ascii="Arial-ItalicMT" w:hAnsi="Arial-ItalicMT" w:cs="Arial-ItalicMT"/>
          <w:i/>
          <w:iCs/>
          <w:sz w:val="16"/>
          <w:szCs w:val="16"/>
        </w:rPr>
        <w:t>Subhas</w:t>
      </w:r>
      <w:proofErr w:type="spellEnd"/>
      <w:r>
        <w:rPr>
          <w:rFonts w:ascii="Arial-ItalicMT" w:hAnsi="Arial-ItalicMT" w:cs="Arial-ItalicMT"/>
          <w:i/>
          <w:iCs/>
          <w:sz w:val="16"/>
          <w:szCs w:val="16"/>
        </w:rPr>
        <w:t xml:space="preserve"> Chandra Bose Institute of pharmacy, </w:t>
      </w:r>
      <w:proofErr w:type="spellStart"/>
      <w:r>
        <w:rPr>
          <w:rFonts w:ascii="Arial-ItalicMT" w:hAnsi="Arial-ItalicMT" w:cs="Arial-ItalicMT"/>
          <w:i/>
          <w:iCs/>
          <w:sz w:val="16"/>
          <w:szCs w:val="16"/>
        </w:rPr>
        <w:t>Tatla</w:t>
      </w:r>
      <w:proofErr w:type="spellEnd"/>
      <w:r>
        <w:rPr>
          <w:rFonts w:ascii="Arial-ItalicMT" w:hAnsi="Arial-ItalicMT" w:cs="Arial-ItalicMT"/>
          <w:i/>
          <w:iCs/>
          <w:sz w:val="16"/>
          <w:szCs w:val="16"/>
        </w:rPr>
        <w:t xml:space="preserve">, </w:t>
      </w:r>
      <w:proofErr w:type="spellStart"/>
      <w:r>
        <w:rPr>
          <w:rFonts w:ascii="Arial-ItalicMT" w:hAnsi="Arial-ItalicMT" w:cs="Arial-ItalicMT"/>
          <w:i/>
          <w:iCs/>
          <w:sz w:val="16"/>
          <w:szCs w:val="16"/>
        </w:rPr>
        <w:t>Chakdaha</w:t>
      </w:r>
      <w:proofErr w:type="spellEnd"/>
      <w:r>
        <w:rPr>
          <w:rFonts w:ascii="Arial-ItalicMT" w:hAnsi="Arial-ItalicMT" w:cs="Arial-ItalicMT"/>
          <w:i/>
          <w:iCs/>
          <w:sz w:val="16"/>
          <w:szCs w:val="16"/>
        </w:rPr>
        <w:t>, Nadia-741222, West Bengal, India</w:t>
      </w:r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 xml:space="preserve">*For correspondence: </w:t>
      </w:r>
      <w:r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 xml:space="preserve">Email: 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gk_dash@rediffmail.com, gkdash2@gmail.com; </w:t>
      </w:r>
      <w:r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 xml:space="preserve">Tel: </w:t>
      </w:r>
      <w:r>
        <w:rPr>
          <w:rFonts w:ascii="Arial-ItalicMT" w:hAnsi="Arial-ItalicMT" w:cs="Arial-ItalicMT"/>
          <w:i/>
          <w:iCs/>
          <w:sz w:val="16"/>
          <w:szCs w:val="16"/>
        </w:rPr>
        <w:t>0060105491614</w:t>
      </w:r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Received: 9 September 2013 Revised accepted: 14 April 2014</w:t>
      </w:r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6"/>
          <w:szCs w:val="26"/>
        </w:rPr>
      </w:pPr>
      <w:r>
        <w:rPr>
          <w:rFonts w:ascii="Arial-BoldItalicMT" w:hAnsi="Arial-BoldItalicMT" w:cs="Arial-BoldItalicMT"/>
          <w:b/>
          <w:bCs/>
          <w:i/>
          <w:iCs/>
          <w:sz w:val="26"/>
          <w:szCs w:val="26"/>
        </w:rPr>
        <w:t>Abstract</w:t>
      </w:r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 xml:space="preserve">Purpose: </w:t>
      </w:r>
      <w:r>
        <w:rPr>
          <w:rFonts w:ascii="Arial-ItalicMT" w:hAnsi="Arial-ItalicMT" w:cs="Arial-ItalicMT"/>
          <w:i/>
          <w:iCs/>
          <w:sz w:val="18"/>
          <w:szCs w:val="18"/>
        </w:rPr>
        <w:t xml:space="preserve">To undertake the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</w:rPr>
        <w:t>pharmacognostic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</w:rPr>
        <w:t xml:space="preserve"> evaluation of Acacia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</w:rPr>
        <w:t>suma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</w:rPr>
        <w:t>Roxb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</w:rPr>
        <w:t xml:space="preserve"> bark for the purpose of</w:t>
      </w:r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proofErr w:type="gramStart"/>
      <w:r>
        <w:rPr>
          <w:rFonts w:ascii="Arial-ItalicMT" w:hAnsi="Arial-ItalicMT" w:cs="Arial-ItalicMT"/>
          <w:i/>
          <w:iCs/>
          <w:sz w:val="18"/>
          <w:szCs w:val="18"/>
        </w:rPr>
        <w:t>identification</w:t>
      </w:r>
      <w:proofErr w:type="gramEnd"/>
      <w:r>
        <w:rPr>
          <w:rFonts w:ascii="Arial-ItalicMT" w:hAnsi="Arial-ItalicMT" w:cs="Arial-ItalicMT"/>
          <w:i/>
          <w:iCs/>
          <w:sz w:val="18"/>
          <w:szCs w:val="18"/>
        </w:rPr>
        <w:t xml:space="preserve"> and differentiation from related species.</w:t>
      </w:r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 xml:space="preserve">Methods: </w:t>
      </w:r>
      <w:r>
        <w:rPr>
          <w:rFonts w:ascii="Arial-ItalicMT" w:hAnsi="Arial-ItalicMT" w:cs="Arial-ItalicMT"/>
          <w:i/>
          <w:iCs/>
          <w:sz w:val="18"/>
          <w:szCs w:val="18"/>
        </w:rPr>
        <w:t>The macroscopic and microscopic features of the bark were studied, including the use of</w:t>
      </w:r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proofErr w:type="gramStart"/>
      <w:r>
        <w:rPr>
          <w:rFonts w:ascii="Arial-ItalicMT" w:hAnsi="Arial-ItalicMT" w:cs="Arial-ItalicMT"/>
          <w:i/>
          <w:iCs/>
          <w:sz w:val="18"/>
          <w:szCs w:val="18"/>
        </w:rPr>
        <w:t>powder</w:t>
      </w:r>
      <w:proofErr w:type="gramEnd"/>
      <w:r>
        <w:rPr>
          <w:rFonts w:ascii="Arial-ItalicMT" w:hAnsi="Arial-ItalicMT" w:cs="Arial-ItalicMT"/>
          <w:i/>
          <w:iCs/>
          <w:sz w:val="18"/>
          <w:szCs w:val="18"/>
        </w:rPr>
        <w:t xml:space="preserve"> microscopy with the aid of suitable tools and reagents. Physicochemical parameters such as</w:t>
      </w:r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proofErr w:type="gramStart"/>
      <w:r>
        <w:rPr>
          <w:rFonts w:ascii="Arial-ItalicMT" w:hAnsi="Arial-ItalicMT" w:cs="Arial-ItalicMT"/>
          <w:i/>
          <w:iCs/>
          <w:sz w:val="18"/>
          <w:szCs w:val="18"/>
        </w:rPr>
        <w:t>ash</w:t>
      </w:r>
      <w:proofErr w:type="gramEnd"/>
      <w:r>
        <w:rPr>
          <w:rFonts w:ascii="Arial-ItalicMT" w:hAnsi="Arial-ItalicMT" w:cs="Arial-ItalicMT"/>
          <w:i/>
          <w:iCs/>
          <w:sz w:val="18"/>
          <w:szCs w:val="18"/>
        </w:rPr>
        <w:t xml:space="preserve"> values, extractive values and loss on drying were also determined. The bark powder was</w:t>
      </w:r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proofErr w:type="gramStart"/>
      <w:r>
        <w:rPr>
          <w:rFonts w:ascii="Arial-ItalicMT" w:hAnsi="Arial-ItalicMT" w:cs="Arial-ItalicMT"/>
          <w:i/>
          <w:iCs/>
          <w:sz w:val="18"/>
          <w:szCs w:val="18"/>
        </w:rPr>
        <w:t>successively</w:t>
      </w:r>
      <w:proofErr w:type="gramEnd"/>
      <w:r>
        <w:rPr>
          <w:rFonts w:ascii="Arial-ItalicMT" w:hAnsi="Arial-ItalicMT" w:cs="Arial-ItalicMT"/>
          <w:i/>
          <w:iCs/>
          <w:sz w:val="18"/>
          <w:szCs w:val="18"/>
        </w:rPr>
        <w:t xml:space="preserve"> extracted with different solvents followed by preliminary phytochemical screening of the</w:t>
      </w:r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proofErr w:type="gramStart"/>
      <w:r>
        <w:rPr>
          <w:rFonts w:ascii="Arial-ItalicMT" w:hAnsi="Arial-ItalicMT" w:cs="Arial-ItalicMT"/>
          <w:i/>
          <w:iCs/>
          <w:sz w:val="18"/>
          <w:szCs w:val="18"/>
        </w:rPr>
        <w:t>extracts</w:t>
      </w:r>
      <w:proofErr w:type="gramEnd"/>
      <w:r>
        <w:rPr>
          <w:rFonts w:ascii="Arial-ItalicMT" w:hAnsi="Arial-ItalicMT" w:cs="Arial-ItalicMT"/>
          <w:i/>
          <w:iCs/>
          <w:sz w:val="18"/>
          <w:szCs w:val="18"/>
        </w:rPr>
        <w:t>.</w:t>
      </w:r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 xml:space="preserve">Results: </w:t>
      </w:r>
      <w:r>
        <w:rPr>
          <w:rFonts w:ascii="Arial-ItalicMT" w:hAnsi="Arial-ItalicMT" w:cs="Arial-ItalicMT"/>
          <w:i/>
          <w:iCs/>
          <w:sz w:val="18"/>
          <w:szCs w:val="18"/>
        </w:rPr>
        <w:t>Macro- and microscopic studies revealed an outer hard and woody exfoliating old bark</w:t>
      </w:r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proofErr w:type="gramStart"/>
      <w:r>
        <w:rPr>
          <w:rFonts w:ascii="Arial-ItalicMT" w:hAnsi="Arial-ItalicMT" w:cs="Arial-ItalicMT"/>
          <w:i/>
          <w:iCs/>
          <w:sz w:val="18"/>
          <w:szCs w:val="18"/>
        </w:rPr>
        <w:t>consisting</w:t>
      </w:r>
      <w:proofErr w:type="gramEnd"/>
      <w:r>
        <w:rPr>
          <w:rFonts w:ascii="Arial-ItalicMT" w:hAnsi="Arial-ItalicMT" w:cs="Arial-ItalicMT"/>
          <w:i/>
          <w:iCs/>
          <w:sz w:val="18"/>
          <w:szCs w:val="18"/>
        </w:rPr>
        <w:t xml:space="preserve"> of dead elements of secondary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</w:rPr>
        <w:t>bast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</w:rPr>
        <w:t xml:space="preserve"> alternating with tangential strips of compressed cork</w:t>
      </w:r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proofErr w:type="gramStart"/>
      <w:r>
        <w:rPr>
          <w:rFonts w:ascii="Arial-ItalicMT" w:hAnsi="Arial-ItalicMT" w:cs="Arial-ItalicMT"/>
          <w:i/>
          <w:iCs/>
          <w:sz w:val="18"/>
          <w:szCs w:val="18"/>
        </w:rPr>
        <w:t>tissue</w:t>
      </w:r>
      <w:proofErr w:type="gramEnd"/>
      <w:r>
        <w:rPr>
          <w:rFonts w:ascii="Arial-ItalicMT" w:hAnsi="Arial-ItalicMT" w:cs="Arial-ItalicMT"/>
          <w:i/>
          <w:iCs/>
          <w:sz w:val="18"/>
          <w:szCs w:val="18"/>
        </w:rPr>
        <w:t xml:space="preserve">. The outer layer consists of cork cell with lenticels, followed by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</w:rPr>
        <w:t>phellum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</w:rPr>
        <w:t xml:space="preserve">,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</w:rPr>
        <w:t>phellogen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</w:rPr>
        <w:t xml:space="preserve"> and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</w:rPr>
        <w:t>pheloderm</w:t>
      </w:r>
      <w:proofErr w:type="spellEnd"/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proofErr w:type="gramStart"/>
      <w:r>
        <w:rPr>
          <w:rFonts w:ascii="Arial-ItalicMT" w:hAnsi="Arial-ItalicMT" w:cs="Arial-ItalicMT"/>
          <w:i/>
          <w:iCs/>
          <w:sz w:val="18"/>
          <w:szCs w:val="18"/>
        </w:rPr>
        <w:t>layers</w:t>
      </w:r>
      <w:proofErr w:type="gramEnd"/>
      <w:r>
        <w:rPr>
          <w:rFonts w:ascii="Arial-ItalicMT" w:hAnsi="Arial-ItalicMT" w:cs="Arial-ItalicMT"/>
          <w:i/>
          <w:iCs/>
          <w:sz w:val="18"/>
          <w:szCs w:val="18"/>
        </w:rPr>
        <w:t>. Concentric rings of secondary phloem tissue alternating with regularly arranged polygonal stone</w:t>
      </w:r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proofErr w:type="gramStart"/>
      <w:r>
        <w:rPr>
          <w:rFonts w:ascii="Arial-ItalicMT" w:hAnsi="Arial-ItalicMT" w:cs="Arial-ItalicMT"/>
          <w:i/>
          <w:iCs/>
          <w:sz w:val="18"/>
          <w:szCs w:val="18"/>
        </w:rPr>
        <w:t>cells</w:t>
      </w:r>
      <w:proofErr w:type="gramEnd"/>
      <w:r>
        <w:rPr>
          <w:rFonts w:ascii="Arial-ItalicMT" w:hAnsi="Arial-ItalicMT" w:cs="Arial-ItalicMT"/>
          <w:i/>
          <w:iCs/>
          <w:sz w:val="18"/>
          <w:szCs w:val="18"/>
        </w:rPr>
        <w:t xml:space="preserve"> and radially traversed medullary rays were present. Preliminary phytochemical screening showed</w:t>
      </w:r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proofErr w:type="gramStart"/>
      <w:r>
        <w:rPr>
          <w:rFonts w:ascii="Arial-ItalicMT" w:hAnsi="Arial-ItalicMT" w:cs="Arial-ItalicMT"/>
          <w:i/>
          <w:iCs/>
          <w:sz w:val="18"/>
          <w:szCs w:val="18"/>
        </w:rPr>
        <w:t>the</w:t>
      </w:r>
      <w:proofErr w:type="gramEnd"/>
      <w:r>
        <w:rPr>
          <w:rFonts w:ascii="Arial-ItalicMT" w:hAnsi="Arial-ItalicMT" w:cs="Arial-ItalicMT"/>
          <w:i/>
          <w:iCs/>
          <w:sz w:val="18"/>
          <w:szCs w:val="18"/>
        </w:rPr>
        <w:t xml:space="preserve"> presence of alkaloids, carbohydrates, proteins, tannins and phenolic compounds, gums and</w:t>
      </w:r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proofErr w:type="spellStart"/>
      <w:proofErr w:type="gramStart"/>
      <w:r>
        <w:rPr>
          <w:rFonts w:ascii="Arial-ItalicMT" w:hAnsi="Arial-ItalicMT" w:cs="Arial-ItalicMT"/>
          <w:i/>
          <w:iCs/>
          <w:sz w:val="18"/>
          <w:szCs w:val="18"/>
        </w:rPr>
        <w:t>mucilages</w:t>
      </w:r>
      <w:proofErr w:type="spellEnd"/>
      <w:proofErr w:type="gramEnd"/>
      <w:r>
        <w:rPr>
          <w:rFonts w:ascii="Arial-ItalicMT" w:hAnsi="Arial-ItalicMT" w:cs="Arial-ItalicMT"/>
          <w:i/>
          <w:iCs/>
          <w:sz w:val="18"/>
          <w:szCs w:val="18"/>
        </w:rPr>
        <w:t xml:space="preserve">, steroids and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</w:rPr>
        <w:t>triterpenoids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</w:rPr>
        <w:t xml:space="preserve">,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</w:rPr>
        <w:t>saponins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</w:rPr>
        <w:t xml:space="preserve"> and flavonoids in the bark.</w:t>
      </w:r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 xml:space="preserve">Conclusion: </w:t>
      </w:r>
      <w:r>
        <w:rPr>
          <w:rFonts w:ascii="Arial-ItalicMT" w:hAnsi="Arial-ItalicMT" w:cs="Arial-ItalicMT"/>
          <w:i/>
          <w:iCs/>
          <w:sz w:val="18"/>
          <w:szCs w:val="18"/>
        </w:rPr>
        <w:t xml:space="preserve">The findings of this study will facilitate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</w:rPr>
        <w:t>pharmacognostic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</w:rPr>
        <w:t xml:space="preserve"> standardization of the plant</w:t>
      </w:r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proofErr w:type="gramStart"/>
      <w:r>
        <w:rPr>
          <w:rFonts w:ascii="Arial-ItalicMT" w:hAnsi="Arial-ItalicMT" w:cs="Arial-ItalicMT"/>
          <w:i/>
          <w:iCs/>
          <w:sz w:val="18"/>
          <w:szCs w:val="18"/>
        </w:rPr>
        <w:t>material</w:t>
      </w:r>
      <w:proofErr w:type="gramEnd"/>
      <w:r>
        <w:rPr>
          <w:rFonts w:ascii="Arial-ItalicMT" w:hAnsi="Arial-ItalicMT" w:cs="Arial-ItalicMT"/>
          <w:i/>
          <w:iCs/>
          <w:sz w:val="18"/>
          <w:szCs w:val="18"/>
        </w:rPr>
        <w:t xml:space="preserve"> and aid in the preparation of a herbal monograph for the species.</w:t>
      </w:r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 xml:space="preserve">Keywords: </w:t>
      </w:r>
      <w:r>
        <w:rPr>
          <w:rFonts w:ascii="Arial-ItalicMT" w:hAnsi="Arial-ItalicMT" w:cs="Arial-ItalicMT"/>
          <w:i/>
          <w:iCs/>
          <w:sz w:val="18"/>
          <w:szCs w:val="18"/>
        </w:rPr>
        <w:t xml:space="preserve">Acacia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</w:rPr>
        <w:t>suma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</w:rPr>
        <w:t xml:space="preserve"> var. Acacia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</w:rPr>
        <w:t>polyacantha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</w:rPr>
        <w:t xml:space="preserve">, Bark,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</w:rPr>
        <w:t>Pharmacognostic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</w:rPr>
        <w:t xml:space="preserve"> evaluation, Standardization,</w:t>
      </w:r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Phytochemical, Pharmacopoeia</w:t>
      </w:r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Tropical Journal of Pharmaceutical Research is indexed by Science Citation Index (</w:t>
      </w: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SciSearch</w:t>
      </w:r>
      <w:proofErr w:type="spellEnd"/>
      <w:r>
        <w:rPr>
          <w:rFonts w:ascii="Arial-BoldMT" w:hAnsi="Arial-BoldMT" w:cs="Arial-BoldMT"/>
          <w:b/>
          <w:bCs/>
          <w:sz w:val="16"/>
          <w:szCs w:val="16"/>
        </w:rPr>
        <w:t>), Scopus,</w:t>
      </w:r>
    </w:p>
    <w:p w:rsidR="00EE376A" w:rsidRDefault="00EE376A" w:rsidP="00EE37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International Pharmaceutical Abstract, Chemical Abstracts, </w:t>
      </w: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Embase</w:t>
      </w:r>
      <w:proofErr w:type="spellEnd"/>
      <w:r>
        <w:rPr>
          <w:rFonts w:ascii="Arial-BoldMT" w:hAnsi="Arial-BoldMT" w:cs="Arial-BoldMT"/>
          <w:b/>
          <w:bCs/>
          <w:sz w:val="16"/>
          <w:szCs w:val="16"/>
        </w:rPr>
        <w:t>, Index Copernicus, EBSCO, African</w:t>
      </w:r>
    </w:p>
    <w:p w:rsidR="00FC76BF" w:rsidRDefault="00EE376A" w:rsidP="00EE376A">
      <w:r>
        <w:rPr>
          <w:rFonts w:ascii="Arial-BoldMT" w:hAnsi="Arial-BoldMT" w:cs="Arial-BoldMT"/>
          <w:b/>
          <w:bCs/>
          <w:sz w:val="16"/>
          <w:szCs w:val="16"/>
        </w:rPr>
        <w:t xml:space="preserve">Index </w:t>
      </w: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Medicus</w:t>
      </w:r>
      <w:proofErr w:type="spellEnd"/>
      <w:r>
        <w:rPr>
          <w:rFonts w:ascii="Arial-BoldMT" w:hAnsi="Arial-BoldMT" w:cs="Arial-BoldMT"/>
          <w:b/>
          <w:bCs/>
          <w:sz w:val="16"/>
          <w:szCs w:val="16"/>
        </w:rPr>
        <w:t xml:space="preserve">, </w:t>
      </w: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JournalSeek</w:t>
      </w:r>
      <w:proofErr w:type="spellEnd"/>
      <w:r>
        <w:rPr>
          <w:rFonts w:ascii="Arial-BoldMT" w:hAnsi="Arial-BoldMT" w:cs="Arial-BoldMT"/>
          <w:b/>
          <w:bCs/>
          <w:sz w:val="16"/>
          <w:szCs w:val="16"/>
        </w:rPr>
        <w:t>, Journal Citation Reports/Science Edition, Directory of Open Access</w:t>
      </w:r>
      <w:bookmarkStart w:id="0" w:name="_GoBack"/>
      <w:bookmarkEnd w:id="0"/>
    </w:p>
    <w:sectPr w:rsidR="00FC7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A"/>
    <w:rsid w:val="00EE376A"/>
    <w:rsid w:val="00FC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F065A-05FB-4649-B332-8ED03D26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Suhaila Ishak</dc:creator>
  <cp:keywords/>
  <dc:description/>
  <cp:lastModifiedBy>Suhaila Ishak</cp:lastModifiedBy>
  <cp:revision>1</cp:revision>
  <dcterms:created xsi:type="dcterms:W3CDTF">2015-12-09T04:38:00Z</dcterms:created>
  <dcterms:modified xsi:type="dcterms:W3CDTF">2015-12-09T04:39:00Z</dcterms:modified>
</cp:coreProperties>
</file>